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E9B0" w14:textId="77777777" w:rsidR="0058455E" w:rsidRPr="00E3709A" w:rsidRDefault="0058455E" w:rsidP="0058455E">
      <w:pPr>
        <w:pStyle w:val="Footnote"/>
        <w:jc w:val="center"/>
        <w:rPr>
          <w:rFonts w:ascii="Arial" w:hAnsi="Arial" w:cs="Arial"/>
          <w:b/>
          <w:sz w:val="32"/>
          <w:szCs w:val="32"/>
        </w:rPr>
      </w:pPr>
      <w:r>
        <w:rPr>
          <w:rFonts w:ascii="Arial" w:hAnsi="Arial" w:cs="Arial"/>
          <w:b/>
          <w:sz w:val="32"/>
          <w:szCs w:val="32"/>
        </w:rPr>
        <w:t>CONSENT</w:t>
      </w:r>
      <w:r w:rsidRPr="00E3709A">
        <w:rPr>
          <w:rFonts w:ascii="Arial" w:hAnsi="Arial" w:cs="Arial"/>
          <w:b/>
          <w:sz w:val="32"/>
          <w:szCs w:val="32"/>
        </w:rPr>
        <w:t xml:space="preserve"> FOR USE OF ANTI-OBESITY CONTROL MEDICATIONS</w:t>
      </w:r>
    </w:p>
    <w:p w14:paraId="3E6D0511" w14:textId="77777777" w:rsidR="0058455E" w:rsidRPr="00187050" w:rsidRDefault="0058455E" w:rsidP="0058455E">
      <w:pPr>
        <w:pStyle w:val="Footnote"/>
        <w:jc w:val="center"/>
        <w:rPr>
          <w:rFonts w:ascii="Arial" w:hAnsi="Arial" w:cs="Arial"/>
        </w:rPr>
      </w:pPr>
    </w:p>
    <w:p w14:paraId="71CEC03F" w14:textId="685EE10E" w:rsidR="0058455E" w:rsidRPr="00187050" w:rsidRDefault="0058455E" w:rsidP="0058455E">
      <w:pPr>
        <w:rPr>
          <w:rFonts w:ascii="Arial" w:hAnsi="Arial" w:cs="Arial"/>
        </w:rPr>
      </w:pPr>
      <w:r w:rsidRPr="00187050">
        <w:rPr>
          <w:rFonts w:ascii="Arial" w:hAnsi="Arial" w:cs="Arial"/>
        </w:rPr>
        <w:t xml:space="preserve">NOTE: SIGNING THIS FORM DOES NOT GUARANTEE THAT YOUR </w:t>
      </w:r>
      <w:r>
        <w:rPr>
          <w:rFonts w:ascii="Arial" w:hAnsi="Arial" w:cs="Arial"/>
        </w:rPr>
        <w:t>PROVIDER</w:t>
      </w:r>
      <w:r w:rsidRPr="00187050">
        <w:rPr>
          <w:rFonts w:ascii="Arial" w:hAnsi="Arial" w:cs="Arial"/>
        </w:rPr>
        <w:t xml:space="preserve">(S) AT </w:t>
      </w:r>
      <w:r>
        <w:rPr>
          <w:rFonts w:ascii="Arial" w:hAnsi="Arial" w:cs="Arial"/>
        </w:rPr>
        <w:t xml:space="preserve">HEAL MEDICAL WEIGHT LOSS CLINIC </w:t>
      </w:r>
      <w:r w:rsidRPr="00187050">
        <w:rPr>
          <w:rFonts w:ascii="Arial" w:hAnsi="Arial" w:cs="Arial"/>
        </w:rPr>
        <w:t>WILL FIND YOU TO BE AN A</w:t>
      </w:r>
      <w:r>
        <w:rPr>
          <w:rFonts w:ascii="Arial" w:hAnsi="Arial" w:cs="Arial"/>
        </w:rPr>
        <w:t>PPROPRIATE CANDIDATE FOR ANTI-OBESITY</w:t>
      </w:r>
      <w:r w:rsidRPr="00187050">
        <w:rPr>
          <w:rFonts w:ascii="Arial" w:hAnsi="Arial" w:cs="Arial"/>
        </w:rPr>
        <w:t xml:space="preserve"> MEDICATIONS, BUT ONLY THAT YOU HAVE READ, UNDERSTOOD, AND AGREE TO THE TERMS OF MEDICATION USAGE SHOULD YOU AND </w:t>
      </w:r>
      <w:r>
        <w:rPr>
          <w:rFonts w:ascii="Arial" w:hAnsi="Arial" w:cs="Arial"/>
        </w:rPr>
        <w:t>FARZANA AMIN M.D.</w:t>
      </w:r>
      <w:r w:rsidRPr="00187050">
        <w:rPr>
          <w:rFonts w:ascii="Arial" w:hAnsi="Arial" w:cs="Arial"/>
        </w:rPr>
        <w:t xml:space="preserve"> DECIDE UPON THEIR USAGE NOW OR IN THE FUTURE.</w:t>
      </w:r>
    </w:p>
    <w:p w14:paraId="5C6ADE8D" w14:textId="77777777" w:rsidR="0058455E" w:rsidRDefault="0058455E" w:rsidP="0058455E">
      <w:pPr>
        <w:rPr>
          <w:rFonts w:ascii="Arial" w:hAnsi="Arial" w:cs="Arial"/>
        </w:rPr>
      </w:pPr>
    </w:p>
    <w:p w14:paraId="044625CC" w14:textId="6EFD6A90" w:rsidR="0058455E" w:rsidRPr="00187050" w:rsidRDefault="0058455E" w:rsidP="0058455E">
      <w:pPr>
        <w:rPr>
          <w:rFonts w:ascii="Arial" w:hAnsi="Arial" w:cs="Arial"/>
        </w:rPr>
      </w:pPr>
      <w:r>
        <w:rPr>
          <w:rFonts w:ascii="Arial" w:hAnsi="Arial" w:cs="Arial"/>
        </w:rPr>
        <w:t>Some anti-obesity</w:t>
      </w:r>
      <w:r w:rsidRPr="00187050">
        <w:rPr>
          <w:rFonts w:ascii="Arial" w:hAnsi="Arial" w:cs="Arial"/>
        </w:rPr>
        <w:t xml:space="preserve"> medications are cons</w:t>
      </w:r>
      <w:r>
        <w:rPr>
          <w:rFonts w:ascii="Arial" w:hAnsi="Arial" w:cs="Arial"/>
        </w:rPr>
        <w:t xml:space="preserve">idered “controlled medications.” </w:t>
      </w:r>
      <w:r w:rsidRPr="00187050">
        <w:rPr>
          <w:rFonts w:ascii="Arial" w:hAnsi="Arial" w:cs="Arial"/>
        </w:rPr>
        <w:t xml:space="preserve">By law, a controlled medication can only be prescribed from one facility at a time; therefore, I agree that only </w:t>
      </w:r>
      <w:r>
        <w:rPr>
          <w:rFonts w:ascii="Arial" w:hAnsi="Arial" w:cs="Arial"/>
        </w:rPr>
        <w:t>HEAL MEDICAL WEIGHT LOSS CLINIC will</w:t>
      </w:r>
      <w:r w:rsidRPr="00187050">
        <w:rPr>
          <w:rFonts w:ascii="Arial" w:hAnsi="Arial" w:cs="Arial"/>
        </w:rPr>
        <w:t xml:space="preserve"> prescribe </w:t>
      </w:r>
      <w:r>
        <w:rPr>
          <w:rFonts w:ascii="Arial" w:hAnsi="Arial" w:cs="Arial"/>
        </w:rPr>
        <w:t>anti-obesity</w:t>
      </w:r>
      <w:r w:rsidRPr="00187050">
        <w:rPr>
          <w:rFonts w:ascii="Arial" w:hAnsi="Arial" w:cs="Arial"/>
        </w:rPr>
        <w:t xml:space="preserve"> medications for me.</w:t>
      </w:r>
      <w:r>
        <w:rPr>
          <w:rFonts w:ascii="Arial" w:hAnsi="Arial" w:cs="Arial"/>
        </w:rPr>
        <w:t xml:space="preserve"> </w:t>
      </w:r>
      <w:r w:rsidRPr="00187050">
        <w:rPr>
          <w:rFonts w:ascii="Arial" w:hAnsi="Arial" w:cs="Arial"/>
        </w:rPr>
        <w:t xml:space="preserve">I agree that it is my responsibility to inform my </w:t>
      </w:r>
      <w:r>
        <w:rPr>
          <w:rFonts w:ascii="Arial" w:hAnsi="Arial" w:cs="Arial"/>
        </w:rPr>
        <w:t>provider</w:t>
      </w:r>
      <w:r w:rsidRPr="00187050">
        <w:rPr>
          <w:rFonts w:ascii="Arial" w:hAnsi="Arial" w:cs="Arial"/>
        </w:rPr>
        <w:t xml:space="preserve">(s) at </w:t>
      </w:r>
      <w:r>
        <w:rPr>
          <w:rFonts w:ascii="Arial" w:hAnsi="Arial" w:cs="Arial"/>
        </w:rPr>
        <w:t>HEAL MEDICAL WEIGHT LOSS CLINIC and</w:t>
      </w:r>
      <w:r w:rsidRPr="00187050">
        <w:rPr>
          <w:rFonts w:ascii="Arial" w:hAnsi="Arial" w:cs="Arial"/>
        </w:rPr>
        <w:t xml:space="preserve"> any other providers from whom I receive treatment of all medications prescribed to me. </w:t>
      </w:r>
      <w:r w:rsidRPr="00187050">
        <w:rPr>
          <w:rFonts w:ascii="Arial" w:hAnsi="Arial" w:cs="Arial"/>
          <w:b/>
          <w:u w:val="single"/>
        </w:rPr>
        <w:t>I un</w:t>
      </w:r>
      <w:r>
        <w:rPr>
          <w:rFonts w:ascii="Arial" w:hAnsi="Arial" w:cs="Arial"/>
          <w:b/>
          <w:u w:val="single"/>
        </w:rPr>
        <w:t>derstand that the use of anti-obesity</w:t>
      </w:r>
      <w:r w:rsidRPr="00187050">
        <w:rPr>
          <w:rFonts w:ascii="Arial" w:hAnsi="Arial" w:cs="Arial"/>
          <w:b/>
          <w:u w:val="single"/>
        </w:rPr>
        <w:t xml:space="preserve"> medications is contraindicated with certain medical histories, allergies, or other medication use</w:t>
      </w:r>
      <w:r w:rsidRPr="00187050">
        <w:rPr>
          <w:rFonts w:ascii="Arial" w:hAnsi="Arial" w:cs="Arial"/>
        </w:rPr>
        <w:t xml:space="preserve">. I agree that I will be honest in disclosing this information and will notify my </w:t>
      </w:r>
      <w:r>
        <w:rPr>
          <w:rFonts w:ascii="Arial" w:hAnsi="Arial" w:cs="Arial"/>
        </w:rPr>
        <w:t>provider</w:t>
      </w:r>
      <w:r w:rsidRPr="00187050">
        <w:rPr>
          <w:rFonts w:ascii="Arial" w:hAnsi="Arial" w:cs="Arial"/>
        </w:rPr>
        <w:t xml:space="preserve">(s) at </w:t>
      </w:r>
      <w:r>
        <w:rPr>
          <w:rFonts w:ascii="Arial" w:hAnsi="Arial" w:cs="Arial"/>
        </w:rPr>
        <w:t>HEAL MEDICAL WEIGHT LOSS CLINIC of</w:t>
      </w:r>
      <w:r w:rsidRPr="00187050">
        <w:rPr>
          <w:rFonts w:ascii="Arial" w:hAnsi="Arial" w:cs="Arial"/>
        </w:rPr>
        <w:t xml:space="preserve"> any changes to my medica</w:t>
      </w:r>
      <w:r>
        <w:rPr>
          <w:rFonts w:ascii="Arial" w:hAnsi="Arial" w:cs="Arial"/>
        </w:rPr>
        <w:t xml:space="preserve">l history or medication usage. </w:t>
      </w:r>
      <w:r w:rsidRPr="00187050">
        <w:rPr>
          <w:rFonts w:ascii="Arial" w:hAnsi="Arial" w:cs="Arial"/>
        </w:rPr>
        <w:t>I understand that failure to do so can be dangerous to my health.</w:t>
      </w:r>
    </w:p>
    <w:p w14:paraId="6BB46E2F" w14:textId="77777777" w:rsidR="0058455E" w:rsidRDefault="0058455E" w:rsidP="0058455E">
      <w:pPr>
        <w:rPr>
          <w:rFonts w:ascii="Arial" w:hAnsi="Arial" w:cs="Arial"/>
        </w:rPr>
      </w:pPr>
    </w:p>
    <w:p w14:paraId="278B7280" w14:textId="0AEE1BFD" w:rsidR="0058455E" w:rsidRPr="00187050" w:rsidRDefault="0058455E" w:rsidP="0058455E">
      <w:pPr>
        <w:rPr>
          <w:rFonts w:ascii="Arial" w:hAnsi="Arial" w:cs="Arial"/>
        </w:rPr>
      </w:pPr>
      <w:r w:rsidRPr="00187050">
        <w:rPr>
          <w:rFonts w:ascii="Arial" w:hAnsi="Arial" w:cs="Arial"/>
        </w:rPr>
        <w:t xml:space="preserve">I agree to take the medication only as prescribed and directed by </w:t>
      </w:r>
      <w:r>
        <w:rPr>
          <w:rFonts w:ascii="Arial" w:hAnsi="Arial" w:cs="Arial"/>
        </w:rPr>
        <w:t xml:space="preserve">DR FARZANA AMIN M.D. I </w:t>
      </w:r>
      <w:r w:rsidRPr="00187050">
        <w:rPr>
          <w:rFonts w:ascii="Arial" w:hAnsi="Arial" w:cs="Arial"/>
        </w:rPr>
        <w:t xml:space="preserve">understand that taking medications in any way other than as directed and prescribed could affect my health and be </w:t>
      </w:r>
      <w:r>
        <w:rPr>
          <w:rFonts w:ascii="Arial" w:hAnsi="Arial" w:cs="Arial"/>
        </w:rPr>
        <w:t>d</w:t>
      </w:r>
      <w:r w:rsidRPr="00187050">
        <w:rPr>
          <w:rFonts w:ascii="Arial" w:hAnsi="Arial" w:cs="Arial"/>
        </w:rPr>
        <w:t xml:space="preserve">angerous. </w:t>
      </w:r>
    </w:p>
    <w:p w14:paraId="3DF9AB21" w14:textId="77777777" w:rsidR="0058455E" w:rsidRDefault="0058455E" w:rsidP="0058455E">
      <w:pPr>
        <w:rPr>
          <w:rFonts w:ascii="Arial" w:hAnsi="Arial" w:cs="Arial"/>
        </w:rPr>
      </w:pPr>
    </w:p>
    <w:p w14:paraId="40B951A3" w14:textId="03F3E089" w:rsidR="0058455E" w:rsidRPr="00187050" w:rsidRDefault="0058455E" w:rsidP="0058455E">
      <w:pPr>
        <w:rPr>
          <w:rFonts w:ascii="Arial" w:hAnsi="Arial" w:cs="Arial"/>
        </w:rPr>
      </w:pPr>
      <w:r w:rsidRPr="00187050">
        <w:rPr>
          <w:rFonts w:ascii="Arial" w:hAnsi="Arial" w:cs="Arial"/>
        </w:rPr>
        <w:t>I understand tha</w:t>
      </w:r>
      <w:r>
        <w:rPr>
          <w:rFonts w:ascii="Arial" w:hAnsi="Arial" w:cs="Arial"/>
        </w:rPr>
        <w:t>t the use of some of the anti-obesity</w:t>
      </w:r>
      <w:r w:rsidRPr="00187050">
        <w:rPr>
          <w:rFonts w:ascii="Arial" w:hAnsi="Arial" w:cs="Arial"/>
        </w:rPr>
        <w:t xml:space="preserve"> medications beyond 12 weeks is considered “off label” or not initially approved by the </w:t>
      </w:r>
      <w:r>
        <w:rPr>
          <w:rFonts w:ascii="Arial" w:hAnsi="Arial" w:cs="Arial"/>
        </w:rPr>
        <w:t>U.S. Food and Drug Administration (</w:t>
      </w:r>
      <w:r w:rsidRPr="00187050">
        <w:rPr>
          <w:rFonts w:ascii="Arial" w:hAnsi="Arial" w:cs="Arial"/>
        </w:rPr>
        <w:t>FDA</w:t>
      </w:r>
      <w:r>
        <w:rPr>
          <w:rFonts w:ascii="Arial" w:hAnsi="Arial" w:cs="Arial"/>
        </w:rPr>
        <w:t>)</w:t>
      </w:r>
      <w:r w:rsidRPr="00187050">
        <w:rPr>
          <w:rFonts w:ascii="Arial" w:hAnsi="Arial" w:cs="Arial"/>
        </w:rPr>
        <w:t xml:space="preserve">. I understand that my </w:t>
      </w:r>
      <w:r>
        <w:rPr>
          <w:rFonts w:ascii="Arial" w:hAnsi="Arial" w:cs="Arial"/>
        </w:rPr>
        <w:t>provider</w:t>
      </w:r>
      <w:r w:rsidRPr="00187050">
        <w:rPr>
          <w:rFonts w:ascii="Arial" w:hAnsi="Arial" w:cs="Arial"/>
        </w:rPr>
        <w:t xml:space="preserve">(s) at </w:t>
      </w:r>
      <w:r>
        <w:rPr>
          <w:rFonts w:ascii="Arial" w:hAnsi="Arial" w:cs="Arial"/>
        </w:rPr>
        <w:t>HEAL MEDICAL WEIGHT LOSS CLINIC are</w:t>
      </w:r>
      <w:r w:rsidRPr="00187050">
        <w:rPr>
          <w:rFonts w:ascii="Arial" w:hAnsi="Arial" w:cs="Arial"/>
        </w:rPr>
        <w:t xml:space="preserve"> experienced specialist(s)</w:t>
      </w:r>
      <w:r>
        <w:rPr>
          <w:rFonts w:ascii="Arial" w:hAnsi="Arial" w:cs="Arial"/>
        </w:rPr>
        <w:t xml:space="preserve"> in o</w:t>
      </w:r>
      <w:r w:rsidRPr="00187050">
        <w:rPr>
          <w:rFonts w:ascii="Arial" w:hAnsi="Arial" w:cs="Arial"/>
        </w:rPr>
        <w:t xml:space="preserve">besity </w:t>
      </w:r>
      <w:r>
        <w:rPr>
          <w:rFonts w:ascii="Arial" w:hAnsi="Arial" w:cs="Arial"/>
        </w:rPr>
        <w:t>m</w:t>
      </w:r>
      <w:r w:rsidRPr="00187050">
        <w:rPr>
          <w:rFonts w:ascii="Arial" w:hAnsi="Arial" w:cs="Arial"/>
        </w:rPr>
        <w:t>edicine who will, at times, elect</w:t>
      </w:r>
      <w:r>
        <w:rPr>
          <w:rFonts w:ascii="Arial" w:hAnsi="Arial" w:cs="Arial"/>
        </w:rPr>
        <w:t xml:space="preserve"> or </w:t>
      </w:r>
      <w:r w:rsidRPr="00187050">
        <w:rPr>
          <w:rFonts w:ascii="Arial" w:hAnsi="Arial" w:cs="Arial"/>
        </w:rPr>
        <w:t xml:space="preserve">choose, when indicated, to use the </w:t>
      </w:r>
      <w:r>
        <w:rPr>
          <w:rFonts w:ascii="Arial" w:hAnsi="Arial" w:cs="Arial"/>
        </w:rPr>
        <w:t>anti-obesity</w:t>
      </w:r>
      <w:r w:rsidRPr="00187050">
        <w:rPr>
          <w:rFonts w:ascii="Arial" w:hAnsi="Arial" w:cs="Arial"/>
        </w:rPr>
        <w:t xml:space="preserve"> medication</w:t>
      </w:r>
      <w:r>
        <w:rPr>
          <w:rFonts w:ascii="Arial" w:hAnsi="Arial" w:cs="Arial"/>
        </w:rPr>
        <w:t>(</w:t>
      </w:r>
      <w:r w:rsidRPr="00187050">
        <w:rPr>
          <w:rFonts w:ascii="Arial" w:hAnsi="Arial" w:cs="Arial"/>
        </w:rPr>
        <w:t>s</w:t>
      </w:r>
      <w:r>
        <w:rPr>
          <w:rFonts w:ascii="Arial" w:hAnsi="Arial" w:cs="Arial"/>
        </w:rPr>
        <w:t>)</w:t>
      </w:r>
      <w:r w:rsidRPr="00187050">
        <w:rPr>
          <w:rFonts w:ascii="Arial" w:hAnsi="Arial" w:cs="Arial"/>
        </w:rPr>
        <w:t xml:space="preserve"> for longer periods of time as deemed appropriate for my individual treatment.</w:t>
      </w:r>
    </w:p>
    <w:p w14:paraId="27BDA529" w14:textId="77777777" w:rsidR="0058455E" w:rsidRDefault="0058455E" w:rsidP="0058455E">
      <w:pPr>
        <w:rPr>
          <w:rFonts w:ascii="Arial" w:hAnsi="Arial" w:cs="Arial"/>
        </w:rPr>
      </w:pPr>
    </w:p>
    <w:p w14:paraId="107CF9C1" w14:textId="2E26F625" w:rsidR="0058455E" w:rsidRPr="00187050" w:rsidRDefault="0058455E" w:rsidP="0058455E">
      <w:pPr>
        <w:rPr>
          <w:rFonts w:ascii="Arial" w:hAnsi="Arial" w:cs="Arial"/>
        </w:rPr>
      </w:pPr>
      <w:r w:rsidRPr="00187050">
        <w:rPr>
          <w:rFonts w:ascii="Arial" w:hAnsi="Arial" w:cs="Arial"/>
        </w:rPr>
        <w:t xml:space="preserve">I understand that I am to report any side effects or adverse reactions of my medications to </w:t>
      </w:r>
      <w:r>
        <w:rPr>
          <w:rFonts w:ascii="Arial" w:hAnsi="Arial" w:cs="Arial"/>
        </w:rPr>
        <w:t>my provider</w:t>
      </w:r>
      <w:r w:rsidRPr="00187050">
        <w:rPr>
          <w:rFonts w:ascii="Arial" w:hAnsi="Arial" w:cs="Arial"/>
        </w:rPr>
        <w:t>(s)</w:t>
      </w:r>
      <w:r>
        <w:rPr>
          <w:rFonts w:ascii="Arial" w:hAnsi="Arial" w:cs="Arial"/>
        </w:rPr>
        <w:t xml:space="preserve"> at HEAL MEDICAL WEIGHT LOSS CLINIC.</w:t>
      </w:r>
    </w:p>
    <w:p w14:paraId="1324C05D" w14:textId="77777777" w:rsidR="0058455E" w:rsidRDefault="0058455E" w:rsidP="0058455E">
      <w:pPr>
        <w:rPr>
          <w:rFonts w:ascii="Arial" w:hAnsi="Arial" w:cs="Arial"/>
        </w:rPr>
      </w:pPr>
    </w:p>
    <w:p w14:paraId="24800EA4" w14:textId="3175E6D1" w:rsidR="0058455E" w:rsidRPr="00187050" w:rsidRDefault="0058455E" w:rsidP="0058455E">
      <w:pPr>
        <w:rPr>
          <w:rFonts w:ascii="Arial" w:hAnsi="Arial" w:cs="Arial"/>
        </w:rPr>
      </w:pPr>
      <w:r w:rsidRPr="00187050">
        <w:rPr>
          <w:rFonts w:ascii="Arial" w:hAnsi="Arial" w:cs="Arial"/>
        </w:rPr>
        <w:t xml:space="preserve">I understand that it is my responsibility to follow the instructions carefully and that the purpose of this treatment is to assist me in my desire to decrease my body weight for improvement of health and to </w:t>
      </w:r>
      <w:r w:rsidRPr="00187050">
        <w:rPr>
          <w:rFonts w:ascii="Arial" w:hAnsi="Arial" w:cs="Arial"/>
        </w:rPr>
        <w:lastRenderedPageBreak/>
        <w:t>maintain weight loss.</w:t>
      </w:r>
      <w:r>
        <w:rPr>
          <w:rFonts w:ascii="Arial" w:hAnsi="Arial" w:cs="Arial"/>
        </w:rPr>
        <w:t xml:space="preserve"> </w:t>
      </w:r>
      <w:r w:rsidRPr="00187050">
        <w:rPr>
          <w:rFonts w:ascii="Arial" w:hAnsi="Arial" w:cs="Arial"/>
        </w:rPr>
        <w:t>I understand that the purpose of medications for weight loss is to be used as an adjunct to a program that includes nutrition and/or physical activity and/or behavior modification.</w:t>
      </w:r>
    </w:p>
    <w:p w14:paraId="4293CFA4" w14:textId="77777777" w:rsidR="0058455E" w:rsidRDefault="0058455E" w:rsidP="0058455E">
      <w:pPr>
        <w:rPr>
          <w:rFonts w:ascii="Arial" w:hAnsi="Arial" w:cs="Arial"/>
        </w:rPr>
      </w:pPr>
    </w:p>
    <w:p w14:paraId="5FBE6DC3" w14:textId="0D4F9F02" w:rsidR="0058455E" w:rsidRDefault="0058455E" w:rsidP="0058455E">
      <w:pPr>
        <w:rPr>
          <w:rFonts w:ascii="Arial" w:hAnsi="Arial" w:cs="Arial"/>
        </w:rPr>
      </w:pPr>
      <w:r w:rsidRPr="00187050">
        <w:rPr>
          <w:rFonts w:ascii="Arial" w:hAnsi="Arial" w:cs="Arial"/>
        </w:rPr>
        <w:t xml:space="preserve">I understand that much of the success of the program will depend on my efforts and that </w:t>
      </w:r>
      <w:r>
        <w:rPr>
          <w:rFonts w:ascii="Arial" w:hAnsi="Arial" w:cs="Arial"/>
        </w:rPr>
        <w:t xml:space="preserve">there </w:t>
      </w:r>
      <w:r w:rsidRPr="00187050">
        <w:rPr>
          <w:rFonts w:ascii="Arial" w:hAnsi="Arial" w:cs="Arial"/>
        </w:rPr>
        <w:t xml:space="preserve">are </w:t>
      </w:r>
      <w:r w:rsidRPr="00187050">
        <w:rPr>
          <w:rFonts w:ascii="Arial" w:hAnsi="Arial" w:cs="Arial"/>
          <w:b/>
        </w:rPr>
        <w:t>NO GUARANTEES</w:t>
      </w:r>
      <w:r w:rsidRPr="00187050">
        <w:rPr>
          <w:rFonts w:ascii="Arial" w:hAnsi="Arial" w:cs="Arial"/>
        </w:rPr>
        <w:t xml:space="preserve"> in medical treat</w:t>
      </w:r>
      <w:r>
        <w:rPr>
          <w:rFonts w:ascii="Arial" w:hAnsi="Arial" w:cs="Arial"/>
        </w:rPr>
        <w:t>ment of the disease of obesity.</w:t>
      </w:r>
      <w:r w:rsidRPr="00187050">
        <w:rPr>
          <w:rFonts w:ascii="Arial" w:hAnsi="Arial" w:cs="Arial"/>
        </w:rPr>
        <w:t xml:space="preserve"> I also understand that I will have to continue monitoring my weight after active weight loss. </w:t>
      </w:r>
    </w:p>
    <w:p w14:paraId="2785B6EC" w14:textId="77777777" w:rsidR="0058455E" w:rsidRPr="00187050" w:rsidRDefault="0058455E" w:rsidP="0058455E">
      <w:pPr>
        <w:rPr>
          <w:rFonts w:ascii="Arial" w:hAnsi="Arial" w:cs="Arial"/>
        </w:rPr>
      </w:pPr>
    </w:p>
    <w:p w14:paraId="4FC7307C" w14:textId="77777777" w:rsidR="0058455E" w:rsidRPr="00187050" w:rsidRDefault="0058455E" w:rsidP="0058455E">
      <w:pPr>
        <w:rPr>
          <w:rFonts w:ascii="Arial" w:hAnsi="Arial" w:cs="Arial"/>
        </w:rPr>
      </w:pPr>
    </w:p>
    <w:p w14:paraId="279BDA18" w14:textId="77777777" w:rsidR="0058455E" w:rsidRDefault="0058455E" w:rsidP="0058455E">
      <w:pPr>
        <w:rPr>
          <w:rFonts w:ascii="Arial" w:hAnsi="Arial" w:cs="Arial"/>
        </w:rPr>
      </w:pPr>
      <w:r>
        <w:rPr>
          <w:rFonts w:ascii="Arial" w:hAnsi="Arial" w:cs="Arial"/>
        </w:rPr>
        <w:t>Patient S</w:t>
      </w:r>
      <w:r w:rsidRPr="00187050">
        <w:rPr>
          <w:rFonts w:ascii="Arial" w:hAnsi="Arial" w:cs="Arial"/>
        </w:rPr>
        <w:t>ignature: ___________________________</w:t>
      </w:r>
      <w:r>
        <w:rPr>
          <w:rFonts w:ascii="Arial" w:hAnsi="Arial" w:cs="Arial"/>
        </w:rPr>
        <w:t xml:space="preserve">___________ </w:t>
      </w:r>
      <w:r w:rsidRPr="00187050">
        <w:rPr>
          <w:rFonts w:ascii="Arial" w:hAnsi="Arial" w:cs="Arial"/>
        </w:rPr>
        <w:t xml:space="preserve">Date: </w:t>
      </w:r>
      <w:r>
        <w:rPr>
          <w:rFonts w:ascii="Arial" w:hAnsi="Arial" w:cs="Arial"/>
        </w:rPr>
        <w:t>_</w:t>
      </w:r>
      <w:r w:rsidRPr="00187050">
        <w:rPr>
          <w:rFonts w:ascii="Arial" w:hAnsi="Arial" w:cs="Arial"/>
        </w:rPr>
        <w:t>___</w:t>
      </w:r>
      <w:r>
        <w:rPr>
          <w:rFonts w:ascii="Arial" w:hAnsi="Arial" w:cs="Arial"/>
        </w:rPr>
        <w:t>_</w:t>
      </w:r>
      <w:r w:rsidRPr="00187050">
        <w:rPr>
          <w:rFonts w:ascii="Arial" w:hAnsi="Arial" w:cs="Arial"/>
        </w:rPr>
        <w:t>___</w:t>
      </w:r>
      <w:r>
        <w:rPr>
          <w:rFonts w:ascii="Arial" w:hAnsi="Arial" w:cs="Arial"/>
        </w:rPr>
        <w:t>___</w:t>
      </w:r>
      <w:r w:rsidRPr="00187050">
        <w:rPr>
          <w:rFonts w:ascii="Arial" w:hAnsi="Arial" w:cs="Arial"/>
        </w:rPr>
        <w:t>_____</w:t>
      </w:r>
    </w:p>
    <w:p w14:paraId="210A846A" w14:textId="77777777" w:rsidR="0058455E" w:rsidRDefault="0058455E" w:rsidP="0058455E">
      <w:pPr>
        <w:rPr>
          <w:rFonts w:ascii="Arial" w:hAnsi="Arial" w:cs="Arial"/>
        </w:rPr>
      </w:pPr>
    </w:p>
    <w:p w14:paraId="2B86AB1A" w14:textId="77777777" w:rsidR="0058455E" w:rsidRPr="00187050" w:rsidRDefault="0058455E" w:rsidP="0058455E">
      <w:pPr>
        <w:rPr>
          <w:rFonts w:ascii="Arial" w:hAnsi="Arial" w:cs="Arial"/>
        </w:rPr>
      </w:pPr>
      <w:r>
        <w:rPr>
          <w:rFonts w:ascii="Arial" w:hAnsi="Arial" w:cs="Arial"/>
        </w:rPr>
        <w:t>Patient Name (printed)</w:t>
      </w:r>
      <w:r w:rsidRPr="00187050">
        <w:rPr>
          <w:rFonts w:ascii="Arial" w:hAnsi="Arial" w:cs="Arial"/>
        </w:rPr>
        <w:t>: _______________________</w:t>
      </w:r>
      <w:r>
        <w:rPr>
          <w:rFonts w:ascii="Arial" w:hAnsi="Arial" w:cs="Arial"/>
        </w:rPr>
        <w:t>___________</w:t>
      </w:r>
    </w:p>
    <w:p w14:paraId="03F8CE2D" w14:textId="5EF87930" w:rsidR="0066627C" w:rsidRPr="005C1F7E" w:rsidRDefault="0066627C" w:rsidP="005C1F7E"/>
    <w:sectPr w:rsidR="0066627C" w:rsidRPr="005C1F7E" w:rsidSect="008C2E90">
      <w:headerReference w:type="even" r:id="rId7"/>
      <w:headerReference w:type="default" r:id="rId8"/>
      <w:footerReference w:type="even" r:id="rId9"/>
      <w:footerReference w:type="default" r:id="rId10"/>
      <w:headerReference w:type="first" r:id="rId11"/>
      <w:footerReference w:type="first" r:id="rId12"/>
      <w:type w:val="nextColumn"/>
      <w:pgSz w:w="12240" w:h="15840" w:code="1"/>
      <w:pgMar w:top="1440" w:right="878" w:bottom="2160" w:left="87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FBA7" w14:textId="77777777" w:rsidR="005E60EA" w:rsidRDefault="005E60EA">
      <w:pPr>
        <w:spacing w:after="0"/>
      </w:pPr>
      <w:r>
        <w:separator/>
      </w:r>
    </w:p>
  </w:endnote>
  <w:endnote w:type="continuationSeparator" w:id="0">
    <w:p w14:paraId="5BE89DB3" w14:textId="77777777" w:rsidR="005E60EA" w:rsidRDefault="005E6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Microsoft Sans Serif">
    <w:panose1 w:val="020B0604020202020204"/>
    <w:charset w:val="00"/>
    <w:family w:val="swiss"/>
    <w:pitch w:val="variable"/>
    <w:sig w:usb0="E1002AFF" w:usb1="C0000002" w:usb2="00000008"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328D" w14:textId="77777777" w:rsidR="009B1AF0" w:rsidRDefault="009B1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0"/>
      <w:gridCol w:w="3530"/>
    </w:tblGrid>
    <w:tr w:rsidR="006B136C" w14:paraId="673E86D6" w14:textId="77777777" w:rsidTr="0066627C">
      <w:trPr>
        <w:trHeight w:val="1740"/>
      </w:trPr>
      <w:tc>
        <w:tcPr>
          <w:tcW w:w="2925" w:type="dxa"/>
          <w:tcBorders>
            <w:top w:val="nil"/>
            <w:left w:val="nil"/>
            <w:bottom w:val="nil"/>
            <w:right w:val="nil"/>
          </w:tcBorders>
        </w:tcPr>
        <w:p w14:paraId="2C1D32B6" w14:textId="77777777" w:rsidR="0066627C" w:rsidRDefault="0066627C">
          <w:pPr>
            <w:pStyle w:val="Footer"/>
          </w:pPr>
          <w:r w:rsidRPr="0066627C">
            <w:rPr>
              <w:noProof/>
            </w:rPr>
            <mc:AlternateContent>
              <mc:Choice Requires="wps">
                <w:drawing>
                  <wp:inline distT="0" distB="0" distL="0" distR="0" wp14:anchorId="3CE6DF2C" wp14:editId="2364A6C2">
                    <wp:extent cx="3495040" cy="287020"/>
                    <wp:effectExtent l="0" t="0" r="0" b="0"/>
                    <wp:docPr id="24"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95040" cy="28702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C11E18" w14:textId="08A4A96D" w:rsidR="0066627C" w:rsidRPr="008C2E90" w:rsidRDefault="006B136C" w:rsidP="0066627C">
                                <w:pPr>
                                  <w:pStyle w:val="Heading3"/>
                                </w:pPr>
                                <w:r>
                                  <w:t>HEAL MEDICAL WEIGHT LOSS CLINIC</w:t>
                                </w:r>
                              </w:p>
                            </w:txbxContent>
                          </wps:txbx>
                          <wps:bodyPr rot="0" vert="horz" wrap="square" lIns="36195" tIns="182880" rIns="36195" bIns="36195" anchor="t" anchorCtr="0" upright="1">
                            <a:spAutoFit/>
                          </wps:bodyPr>
                        </wps:wsp>
                      </a:graphicData>
                    </a:graphic>
                  </wp:inline>
                </w:drawing>
              </mc:Choice>
              <mc:Fallback>
                <w:pict>
                  <v:shapetype w14:anchorId="3CE6DF2C" id="_x0000_t202" coordsize="21600,21600" o:spt="202" path="m,l,21600r21600,l21600,xe">
                    <v:stroke joinstyle="miter"/>
                    <v:path gradientshapeok="t" o:connecttype="rect"/>
                  </v:shapetype>
                  <v:shape id="Text Box 259" o:spid="_x0000_s1026" type="#_x0000_t202" style="width:275.2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" filled="f" fillcolor="black" stroked="f" strokeweight="0" insetpen="t">
                    <o:lock v:ext="edit" shapetype="t"/>
                    <v:textbox style="mso-fit-shape-to-text:t" inset="2.85pt,14.4pt,2.85pt,2.85pt">
                      <w:txbxContent>
                        <w:p w14:paraId="17C11E18" w14:textId="08A4A96D" w:rsidR="0066627C" w:rsidRPr="008C2E90" w:rsidRDefault="006B136C" w:rsidP="0066627C">
                          <w:pPr>
                            <w:pStyle w:val="Heading3"/>
                          </w:pPr>
                          <w:r>
                            <w:t>HEAL MEDICAL WEIGHT LOSS CLINIC</w:t>
                          </w:r>
                        </w:p>
                      </w:txbxContent>
                    </v:textbox>
                    <w10:anchorlock/>
                  </v:shape>
                </w:pict>
              </mc:Fallback>
            </mc:AlternateContent>
          </w:r>
          <w:r w:rsidRPr="0066627C">
            <w:rPr>
              <w:noProof/>
            </w:rPr>
            <mc:AlternateContent>
              <mc:Choice Requires="wps">
                <w:drawing>
                  <wp:inline distT="0" distB="0" distL="0" distR="0" wp14:anchorId="7AFB7C86" wp14:editId="59A28076">
                    <wp:extent cx="4460240" cy="508000"/>
                    <wp:effectExtent l="0" t="0" r="0" b="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460240" cy="508000"/>
                            </a:xfrm>
                            <a:prstGeom prst="rect">
                              <a:avLst/>
                            </a:prstGeom>
                            <a:noFill/>
                            <a:ln w="0" algn="in">
                              <a:noFill/>
                              <a:miter lim="800000"/>
                              <a:headEnd/>
                              <a:tailEnd/>
                            </a:ln>
                            <a:effectLst/>
                          </wps:spPr>
                          <wps:txbx>
                            <w:txbxContent>
                              <w:p w14:paraId="66C9EB7B" w14:textId="5D32E628" w:rsidR="006B136C" w:rsidRDefault="006B136C" w:rsidP="0066627C">
                                <w:r>
                                  <w:t>1710 S. AMPHLETT BLVD, SUITE</w:t>
                                </w:r>
                                <w:r w:rsidR="007D38A4">
                                  <w:t xml:space="preserve"> 250 </w:t>
                                </w:r>
                                <w:r>
                                  <w:t>SAN MATEO CA 94402</w:t>
                                </w:r>
                              </w:p>
                              <w:p w14:paraId="5AAB210E" w14:textId="230C6D2F" w:rsidR="006B136C" w:rsidRDefault="006B136C" w:rsidP="0066627C">
                                <w:r>
                                  <w:t>PHONE: 650-273-4082         FAX: 650-275-7559</w:t>
                                </w:r>
                              </w:p>
                              <w:p w14:paraId="214F857E" w14:textId="0AC94230" w:rsidR="006B136C" w:rsidRPr="001E3E38" w:rsidRDefault="006B136C" w:rsidP="0066627C">
                                <w:r>
                                  <w:t>FAX: 650-275-7559</w:t>
                                </w:r>
                              </w:p>
                              <w:p w14:paraId="20513682" w14:textId="252C2B19" w:rsidR="0066627C" w:rsidRPr="001E3E38" w:rsidRDefault="0066627C" w:rsidP="0066627C"/>
                            </w:txbxContent>
                          </wps:txbx>
                          <wps:bodyPr rot="0" vert="horz" wrap="square" lIns="36195" tIns="0" rIns="36195" bIns="0" anchor="t" anchorCtr="0" upright="1">
                            <a:noAutofit/>
                          </wps:bodyPr>
                        </wps:wsp>
                      </a:graphicData>
                    </a:graphic>
                  </wp:inline>
                </w:drawing>
              </mc:Choice>
              <mc:Fallback>
                <w:pict>
                  <v:shapetype w14:anchorId="7AFB7C86" id="_x0000_t202" coordsize="21600,21600" o:spt="202" path="m,l,21600r21600,l21600,xe">
                    <v:stroke joinstyle="miter"/>
                    <v:path gradientshapeok="t" o:connecttype="rect"/>
                  </v:shapetype>
                  <v:shape id="Text Box 12" o:spid="_x0000_s1027" type="#_x0000_t202" style="width:351.2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" filled="f" stroked="f" strokeweight="0" insetpen="t">
                    <o:lock v:ext="edit" shapetype="t"/>
                    <v:textbox inset="2.85pt,0,2.85pt,0">
                      <w:txbxContent>
                        <w:p w14:paraId="66C9EB7B" w14:textId="5D32E628" w:rsidR="006B136C" w:rsidRDefault="006B136C" w:rsidP="0066627C">
                          <w:r>
                            <w:t>1710 S. AMPHLETT BLVD, SUITE</w:t>
                          </w:r>
                          <w:r w:rsidR="007D38A4">
                            <w:t xml:space="preserve"> 250 </w:t>
                          </w:r>
                          <w:r>
                            <w:t>SAN MATEO CA 94402</w:t>
                          </w:r>
                        </w:p>
                        <w:p w14:paraId="5AAB210E" w14:textId="230C6D2F" w:rsidR="006B136C" w:rsidRDefault="006B136C" w:rsidP="0066627C">
                          <w:r>
                            <w:t>PHONE: 650-273-4082         FAX: 650-275-7559</w:t>
                          </w:r>
                        </w:p>
                        <w:p w14:paraId="214F857E" w14:textId="0AC94230" w:rsidR="006B136C" w:rsidRPr="001E3E38" w:rsidRDefault="006B136C" w:rsidP="0066627C">
                          <w:r>
                            <w:t>FAX: 650-275-7559</w:t>
                          </w:r>
                        </w:p>
                        <w:p w14:paraId="20513682" w14:textId="252C2B19" w:rsidR="0066627C" w:rsidRPr="001E3E38" w:rsidRDefault="0066627C" w:rsidP="0066627C"/>
                      </w:txbxContent>
                    </v:textbox>
                    <w10:anchorlock/>
                  </v:shape>
                </w:pict>
              </mc:Fallback>
            </mc:AlternateContent>
          </w:r>
        </w:p>
      </w:tc>
      <w:tc>
        <w:tcPr>
          <w:tcW w:w="7845" w:type="dxa"/>
          <w:tcBorders>
            <w:top w:val="nil"/>
            <w:left w:val="nil"/>
            <w:bottom w:val="nil"/>
            <w:right w:val="nil"/>
          </w:tcBorders>
        </w:tcPr>
        <w:p w14:paraId="772F28D6" w14:textId="68228955" w:rsidR="0066627C" w:rsidRDefault="0066627C">
          <w:pPr>
            <w:pStyle w:val="Footer"/>
          </w:pPr>
        </w:p>
      </w:tc>
    </w:tr>
  </w:tbl>
  <w:p w14:paraId="64C7AB90" w14:textId="77777777" w:rsidR="008C2E90" w:rsidRDefault="0066627C">
    <w:pPr>
      <w:pStyle w:val="Footer"/>
    </w:pPr>
    <w:r>
      <w:rPr>
        <w:noProof/>
      </w:rPr>
      <w:drawing>
        <wp:anchor distT="0" distB="0" distL="114300" distR="114300" simplePos="0" relativeHeight="251663359" behindDoc="1" locked="0" layoutInCell="1" allowOverlap="1" wp14:anchorId="66EED91E" wp14:editId="740C5260">
          <wp:simplePos x="0" y="0"/>
          <wp:positionH relativeFrom="column">
            <wp:posOffset>-1462405</wp:posOffset>
          </wp:positionH>
          <wp:positionV relativeFrom="page">
            <wp:posOffset>7895590</wp:posOffset>
          </wp:positionV>
          <wp:extent cx="9743440" cy="1994535"/>
          <wp:effectExtent l="0" t="0" r="0" b="5715"/>
          <wp:wrapNone/>
          <wp:docPr id="16" name="Picture 16" descr="bullet footer design with additional gradient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sules design - graphic-07.png"/>
                  <pic:cNvPicPr/>
                </pic:nvPicPr>
                <pic:blipFill>
                  <a:blip r:embed="rId1">
                    <a:extLst>
                      <a:ext uri="{28A0092B-C50C-407E-A947-70E740481C1C}">
                        <a14:useLocalDpi xmlns:a14="http://schemas.microsoft.com/office/drawing/2010/main" val="0"/>
                      </a:ext>
                    </a:extLst>
                  </a:blip>
                  <a:stretch>
                    <a:fillRect/>
                  </a:stretch>
                </pic:blipFill>
                <pic:spPr>
                  <a:xfrm flipH="1">
                    <a:off x="0" y="0"/>
                    <a:ext cx="9743440" cy="19945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6BF0" w14:textId="77777777" w:rsidR="009B1AF0" w:rsidRDefault="009B1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9DBC" w14:textId="77777777" w:rsidR="005E60EA" w:rsidRDefault="005E60EA">
      <w:pPr>
        <w:spacing w:after="0"/>
      </w:pPr>
      <w:r>
        <w:separator/>
      </w:r>
    </w:p>
  </w:footnote>
  <w:footnote w:type="continuationSeparator" w:id="0">
    <w:p w14:paraId="57E9DB7F" w14:textId="77777777" w:rsidR="005E60EA" w:rsidRDefault="005E60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2A94" w14:textId="77777777" w:rsidR="009B1AF0" w:rsidRDefault="009B1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93"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3"/>
    </w:tblGrid>
    <w:tr w:rsidR="008C2E90" w14:paraId="1B581299" w14:textId="77777777" w:rsidTr="008C2E90">
      <w:trPr>
        <w:trHeight w:val="1420"/>
      </w:trPr>
      <w:tc>
        <w:tcPr>
          <w:tcW w:w="12193" w:type="dxa"/>
          <w:tcBorders>
            <w:top w:val="nil"/>
            <w:left w:val="nil"/>
            <w:bottom w:val="nil"/>
            <w:right w:val="nil"/>
          </w:tcBorders>
        </w:tcPr>
        <w:p w14:paraId="6631B0CA" w14:textId="10A43EE3" w:rsidR="008C2E90" w:rsidRDefault="007D38A4" w:rsidP="006B136C">
          <w:pPr>
            <w:pStyle w:val="Heading2"/>
          </w:pPr>
          <w:r>
            <w:t xml:space="preserve">  </w:t>
          </w:r>
          <w:r w:rsidR="006B136C" w:rsidRPr="006B136C">
            <w:t>HEAL MEDICAL WEIGHT LOSS CLINIC</w:t>
          </w:r>
          <w:r w:rsidR="006B136C">
            <w:t xml:space="preserve">                </w:t>
          </w:r>
          <w:r w:rsidR="009B1AF0">
            <w:t xml:space="preserve">                       </w:t>
          </w:r>
          <w:r w:rsidR="006B136C">
            <w:t xml:space="preserve">        FARZANA AMIN M.D.</w:t>
          </w:r>
          <w:r w:rsidR="008C2E90">
            <w:rPr>
              <w:noProof/>
            </w:rPr>
            <w:drawing>
              <wp:inline distT="0" distB="0" distL="0" distR="0" wp14:anchorId="5713497E" wp14:editId="4E9564F3">
                <wp:extent cx="8528685" cy="690880"/>
                <wp:effectExtent l="0" t="0" r="5715" b="0"/>
                <wp:docPr id="15" name="Graphic 15" descr="gradient bullet header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528920" cy="690899"/>
                        </a:xfrm>
                        <a:prstGeom prst="rect">
                          <a:avLst/>
                        </a:prstGeom>
                      </pic:spPr>
                    </pic:pic>
                  </a:graphicData>
                </a:graphic>
              </wp:inline>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ECD3" w14:textId="77777777" w:rsidR="009B1AF0" w:rsidRDefault="009B1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7814"/>
    <w:multiLevelType w:val="hybridMultilevel"/>
    <w:tmpl w:val="F7FE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74037"/>
    <w:multiLevelType w:val="hybridMultilevel"/>
    <w:tmpl w:val="8C3A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488380">
    <w:abstractNumId w:val="1"/>
  </w:num>
  <w:num w:numId="2" w16cid:durableId="1011688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6C"/>
    <w:rsid w:val="000F6D57"/>
    <w:rsid w:val="00110A46"/>
    <w:rsid w:val="001460D2"/>
    <w:rsid w:val="001524DF"/>
    <w:rsid w:val="001C1380"/>
    <w:rsid w:val="001E3E38"/>
    <w:rsid w:val="0025634D"/>
    <w:rsid w:val="00361A32"/>
    <w:rsid w:val="003A47FF"/>
    <w:rsid w:val="003E6F76"/>
    <w:rsid w:val="00407904"/>
    <w:rsid w:val="004530CE"/>
    <w:rsid w:val="00506068"/>
    <w:rsid w:val="005063B3"/>
    <w:rsid w:val="0058455E"/>
    <w:rsid w:val="005C1F7E"/>
    <w:rsid w:val="005E60EA"/>
    <w:rsid w:val="0066627C"/>
    <w:rsid w:val="006B136C"/>
    <w:rsid w:val="007B7520"/>
    <w:rsid w:val="007D38A4"/>
    <w:rsid w:val="008C2E90"/>
    <w:rsid w:val="009B1AF0"/>
    <w:rsid w:val="00A54749"/>
    <w:rsid w:val="00AB3301"/>
    <w:rsid w:val="00BB632E"/>
    <w:rsid w:val="00C11226"/>
    <w:rsid w:val="00C53D59"/>
    <w:rsid w:val="00CF68B6"/>
    <w:rsid w:val="00D175AC"/>
    <w:rsid w:val="00D609CC"/>
    <w:rsid w:val="00D73986"/>
    <w:rsid w:val="00DD4699"/>
    <w:rsid w:val="00E14840"/>
    <w:rsid w:val="00EB24C3"/>
    <w:rsid w:val="00F81E4C"/>
    <w:rsid w:val="00FD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0C883B0"/>
  <w15:chartTrackingRefBased/>
  <w15:docId w15:val="{AECCC6A2-4263-3741-88B8-15B9B070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36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66627C"/>
    <w:pPr>
      <w:spacing w:before="1000"/>
      <w:outlineLvl w:val="0"/>
    </w:pPr>
    <w:rPr>
      <w:rFonts w:asciiTheme="majorHAnsi" w:hAnsiTheme="majorHAnsi"/>
      <w:sz w:val="32"/>
      <w:szCs w:val="28"/>
    </w:rPr>
  </w:style>
  <w:style w:type="paragraph" w:styleId="Heading2">
    <w:name w:val="heading 2"/>
    <w:basedOn w:val="Normal"/>
    <w:next w:val="Normal"/>
    <w:qFormat/>
    <w:rsid w:val="003A4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6627C"/>
    <w:pPr>
      <w:keepNext/>
      <w:spacing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1E4C"/>
    <w:pPr>
      <w:tabs>
        <w:tab w:val="center" w:pos="4320"/>
        <w:tab w:val="right" w:pos="8640"/>
      </w:tabs>
    </w:pPr>
  </w:style>
  <w:style w:type="paragraph" w:styleId="Footer">
    <w:name w:val="footer"/>
    <w:basedOn w:val="Normal"/>
    <w:rsid w:val="00F81E4C"/>
    <w:pPr>
      <w:tabs>
        <w:tab w:val="center" w:pos="4320"/>
        <w:tab w:val="right" w:pos="8640"/>
      </w:tabs>
    </w:pPr>
  </w:style>
  <w:style w:type="paragraph" w:customStyle="1" w:styleId="Address1">
    <w:name w:val="Address 1"/>
    <w:next w:val="Normal"/>
    <w:rsid w:val="00BB632E"/>
    <w:rPr>
      <w:rFonts w:ascii="Tahoma" w:hAnsi="Tahoma" w:cs="Arial"/>
      <w:spacing w:val="10"/>
      <w:kern w:val="28"/>
      <w:sz w:val="16"/>
      <w:szCs w:val="16"/>
    </w:rPr>
  </w:style>
  <w:style w:type="paragraph" w:styleId="Title">
    <w:name w:val="Title"/>
    <w:basedOn w:val="Normal"/>
    <w:next w:val="Normal"/>
    <w:link w:val="TitleChar"/>
    <w:uiPriority w:val="10"/>
    <w:qFormat/>
    <w:rsid w:val="008C2E90"/>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C2E90"/>
    <w:rPr>
      <w:rFonts w:asciiTheme="majorHAnsi" w:eastAsiaTheme="majorEastAsia" w:hAnsiTheme="majorHAnsi" w:cstheme="majorBidi"/>
      <w:spacing w:val="-10"/>
      <w:kern w:val="28"/>
      <w:sz w:val="56"/>
      <w:szCs w:val="56"/>
    </w:rPr>
  </w:style>
  <w:style w:type="paragraph" w:styleId="Closing">
    <w:name w:val="Closing"/>
    <w:basedOn w:val="Normal"/>
    <w:next w:val="Signature"/>
    <w:link w:val="ClosingChar"/>
    <w:uiPriority w:val="5"/>
    <w:qFormat/>
    <w:rsid w:val="0066627C"/>
    <w:pPr>
      <w:spacing w:before="720" w:after="160" w:line="259" w:lineRule="auto"/>
    </w:pPr>
    <w:rPr>
      <w:rFonts w:eastAsiaTheme="minorEastAsia"/>
      <w:bCs/>
      <w:sz w:val="24"/>
      <w:szCs w:val="18"/>
    </w:rPr>
  </w:style>
  <w:style w:type="character" w:customStyle="1" w:styleId="ClosingChar">
    <w:name w:val="Closing Char"/>
    <w:basedOn w:val="DefaultParagraphFont"/>
    <w:link w:val="Closing"/>
    <w:uiPriority w:val="5"/>
    <w:rsid w:val="0066627C"/>
    <w:rPr>
      <w:rFonts w:asciiTheme="minorHAnsi" w:eastAsiaTheme="minorEastAsia" w:hAnsiTheme="minorHAnsi" w:cstheme="minorBidi"/>
      <w:bCs/>
      <w:color w:val="0E113C" w:themeColor="text1"/>
      <w:sz w:val="24"/>
      <w:szCs w:val="18"/>
    </w:rPr>
  </w:style>
  <w:style w:type="paragraph" w:styleId="Salutation">
    <w:name w:val="Salutation"/>
    <w:basedOn w:val="Normal"/>
    <w:next w:val="Normal"/>
    <w:link w:val="SalutationChar"/>
    <w:uiPriority w:val="4"/>
    <w:qFormat/>
    <w:rsid w:val="0066627C"/>
    <w:pPr>
      <w:spacing w:before="800" w:after="180" w:line="259" w:lineRule="auto"/>
    </w:pPr>
    <w:rPr>
      <w:rFonts w:eastAsiaTheme="minorEastAsia"/>
      <w:bCs/>
      <w:sz w:val="24"/>
      <w:szCs w:val="18"/>
    </w:rPr>
  </w:style>
  <w:style w:type="character" w:customStyle="1" w:styleId="SalutationChar">
    <w:name w:val="Salutation Char"/>
    <w:basedOn w:val="DefaultParagraphFont"/>
    <w:link w:val="Salutation"/>
    <w:uiPriority w:val="4"/>
    <w:rsid w:val="0066627C"/>
    <w:rPr>
      <w:rFonts w:asciiTheme="minorHAnsi" w:eastAsiaTheme="minorEastAsia" w:hAnsiTheme="minorHAnsi" w:cstheme="minorBidi"/>
      <w:bCs/>
      <w:color w:val="0E113C" w:themeColor="text1"/>
      <w:sz w:val="24"/>
      <w:szCs w:val="18"/>
    </w:rPr>
  </w:style>
  <w:style w:type="paragraph" w:styleId="Signature">
    <w:name w:val="Signature"/>
    <w:basedOn w:val="Normal"/>
    <w:link w:val="SignatureChar"/>
    <w:uiPriority w:val="99"/>
    <w:semiHidden/>
    <w:unhideWhenUsed/>
    <w:rsid w:val="0066627C"/>
    <w:pPr>
      <w:ind w:left="4320"/>
    </w:pPr>
  </w:style>
  <w:style w:type="character" w:customStyle="1" w:styleId="SignatureChar">
    <w:name w:val="Signature Char"/>
    <w:basedOn w:val="DefaultParagraphFont"/>
    <w:link w:val="Signature"/>
    <w:uiPriority w:val="99"/>
    <w:semiHidden/>
    <w:rsid w:val="0066627C"/>
    <w:rPr>
      <w:rFonts w:asciiTheme="minorHAnsi" w:hAnsiTheme="minorHAnsi"/>
      <w:color w:val="0E113C" w:themeColor="text1"/>
      <w:kern w:val="28"/>
    </w:rPr>
  </w:style>
  <w:style w:type="character" w:customStyle="1" w:styleId="HeaderChar">
    <w:name w:val="Header Char"/>
    <w:basedOn w:val="DefaultParagraphFont"/>
    <w:link w:val="Header"/>
    <w:uiPriority w:val="99"/>
    <w:rsid w:val="006B136C"/>
    <w:rPr>
      <w:rFonts w:asciiTheme="minorHAnsi" w:hAnsiTheme="minorHAnsi"/>
      <w:color w:val="0E113C" w:themeColor="text1"/>
      <w:kern w:val="28"/>
      <w:sz w:val="22"/>
    </w:rPr>
  </w:style>
  <w:style w:type="paragraph" w:styleId="NoSpacing">
    <w:name w:val="No Spacing"/>
    <w:uiPriority w:val="1"/>
    <w:qFormat/>
    <w:rsid w:val="006B136C"/>
    <w:rPr>
      <w:rFonts w:asciiTheme="minorHAnsi" w:eastAsiaTheme="minorEastAsia" w:hAnsiTheme="minorHAnsi" w:cstheme="minorBidi"/>
      <w:sz w:val="22"/>
      <w:szCs w:val="22"/>
      <w:lang w:eastAsia="zh-CN"/>
    </w:rPr>
  </w:style>
  <w:style w:type="paragraph" w:styleId="ListParagraph">
    <w:name w:val="List Paragraph"/>
    <w:basedOn w:val="Normal"/>
    <w:uiPriority w:val="34"/>
    <w:qFormat/>
    <w:rsid w:val="00DD4699"/>
    <w:pPr>
      <w:spacing w:after="0" w:line="240" w:lineRule="auto"/>
      <w:ind w:left="720"/>
      <w:contextualSpacing/>
    </w:pPr>
  </w:style>
  <w:style w:type="table" w:styleId="TableGrid">
    <w:name w:val="Table Grid"/>
    <w:basedOn w:val="TableNormal"/>
    <w:uiPriority w:val="59"/>
    <w:rsid w:val="00CF68B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rsid w:val="0058455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rzanaamin/Desktop/heal%20Obesity%20Letterhead.dotx" TargetMode="External"/></Relationships>
</file>

<file path=word/theme/theme1.xml><?xml version="1.0" encoding="utf-8"?>
<a:theme xmlns:a="http://schemas.openxmlformats.org/drawingml/2006/main" name="Office Theme">
  <a:themeElements>
    <a:clrScheme name="Custom 30">
      <a:dk1>
        <a:srgbClr val="0E113C"/>
      </a:dk1>
      <a:lt1>
        <a:srgbClr val="FFFFFF"/>
      </a:lt1>
      <a:dk2>
        <a:srgbClr val="282660"/>
      </a:dk2>
      <a:lt2>
        <a:srgbClr val="E6E7E8"/>
      </a:lt2>
      <a:accent1>
        <a:srgbClr val="0096A9"/>
      </a:accent1>
      <a:accent2>
        <a:srgbClr val="409B2B"/>
      </a:accent2>
      <a:accent3>
        <a:srgbClr val="24739C"/>
      </a:accent3>
      <a:accent4>
        <a:srgbClr val="0993A1"/>
      </a:accent4>
      <a:accent5>
        <a:srgbClr val="93C842"/>
      </a:accent5>
      <a:accent6>
        <a:srgbClr val="0096A9"/>
      </a:accent6>
      <a:hlink>
        <a:srgbClr val="93C842"/>
      </a:hlink>
      <a:folHlink>
        <a:srgbClr val="93C842"/>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heal Obesity Letterhead.dotx</Template>
  <TotalTime>4</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cp:revision>
  <dcterms:created xsi:type="dcterms:W3CDTF">2021-11-05T20:16:00Z</dcterms:created>
  <dcterms:modified xsi:type="dcterms:W3CDTF">2023-03-22T17:49:00Z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